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30" w:rsidRPr="00D13230" w:rsidRDefault="00D13230" w:rsidP="00D132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порядке приёма в Институты прокуратуры по целевым направлениям прокуратуры Ямало-Ненецкого автономного округа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В соответствии с разнарядкой Генеральной прокуратуры Российской Федерации на целевые места в образовательных организациях высшего образования в 2014 году, прокуратуре Ямало-Ненецкого автономного округа выделено 2 целевых места в Институте прокуратуры Уральской государственной юридической академии и 2 целевых места в Санкт-Петербургском юридическом институте (филиале) Академии Генеральной прокуратуры Российской Федерации.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323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08.07.1996 №787, приказами Генерального прокурора Российской Федерации от 14.04.1997 №336-к «О проведении психодиагностического обследования», от 04.10.2010 №373 «О совершенствовании системы подготовки, повышения квалификации и профессиональной переподготовки работников органов прокуратуры Российской Федерации», от 20.02.2013 №80 «Об основных направлениях работы с кадрами в органах и учреждениях прокуратуры Российской Федерации», приём в Институты прокуратуры осуществляется</w:t>
      </w:r>
      <w:proofErr w:type="gramEnd"/>
      <w:r w:rsidRPr="00D13230">
        <w:rPr>
          <w:rFonts w:ascii="Times New Roman" w:eastAsia="Times New Roman" w:hAnsi="Times New Roman" w:cs="Times New Roman"/>
          <w:sz w:val="28"/>
          <w:szCs w:val="28"/>
        </w:rPr>
        <w:t xml:space="preserve"> по целевым направлениям прокуроров субъектов Российской Федерации на основе результатов профессионального психологического обследования кандидатов и конкурса по результатам вступительных испытаний.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Перечень вступительных испытаний: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 xml:space="preserve">по программе </w:t>
      </w:r>
      <w:proofErr w:type="spellStart"/>
      <w:r w:rsidRPr="00D13230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D13230">
        <w:rPr>
          <w:rFonts w:ascii="Times New Roman" w:eastAsia="Times New Roman" w:hAnsi="Times New Roman" w:cs="Times New Roman"/>
          <w:sz w:val="28"/>
          <w:szCs w:val="28"/>
        </w:rPr>
        <w:t xml:space="preserve"> - результаты Единого государственного экзамена: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- обществознание — (профильный общеобразовательный предмет);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- русский язык;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- история.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Приём документов в Институт прокуратуры Уральской государственной юридической академии начинается 02 июня и заканчивается 25 июля, в Санкт-Петербургский юридический институт (филиал) Академии Генеральной прокуратуры Российской Федерации  начинается 20 июня и заканчивается 25 июля.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  <w:u w:val="single"/>
        </w:rPr>
        <w:t>Для участия в конкурсе для получения направления кандидаты должны представить прокурору города (района) по месту жительства следующие документы: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3230">
        <w:rPr>
          <w:rFonts w:ascii="Times New Roman" w:eastAsia="Times New Roman" w:hAnsi="Times New Roman" w:cs="Times New Roman"/>
          <w:sz w:val="28"/>
          <w:szCs w:val="28"/>
        </w:rPr>
        <w:t xml:space="preserve">- автобиографию, составленную в произвольной форме, с указанием основных событий жизни в хронологическом порядке, сведений о близких </w:t>
      </w:r>
      <w:r w:rsidRPr="00D13230">
        <w:rPr>
          <w:rFonts w:ascii="Times New Roman" w:eastAsia="Times New Roman" w:hAnsi="Times New Roman" w:cs="Times New Roman"/>
          <w:sz w:val="28"/>
          <w:szCs w:val="28"/>
        </w:rPr>
        <w:lastRenderedPageBreak/>
        <w:t>родственниках, в которой</w:t>
      </w:r>
      <w:r w:rsidRPr="00D1323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необходимо также отразить причины поступления в Институт прокуратуры, то, как абитуриент представляет себе свою будущую деятельность, мотивы, побудившие его выбрать этот вид деятельности;</w:t>
      </w:r>
      <w:proofErr w:type="gramEnd"/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- копии документов об образовании кандидата (текущего табеля успеваемости, аттестата, диплома с приложением, зачетной книжки),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- копию паспорта, трудовой книжки, военного билета или приписного удостоверения;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- копию документа, подтверждающего изменение фамилии, имени, отчества (если изменялись);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- медицинскую справку (форма 086–У), справки из психоневрологического и наркологического диспансеров;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- характеристику с последнего места учебы, работы или войсковой части;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- копию свидетельства о результатах ЕГЭ;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 xml:space="preserve">- 8 фотографий на матовой бумаге без уголка размером 3 </w:t>
      </w:r>
      <w:proofErr w:type="spellStart"/>
      <w:r w:rsidRPr="00D13230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D13230">
        <w:rPr>
          <w:rFonts w:ascii="Times New Roman" w:eastAsia="Times New Roman" w:hAnsi="Times New Roman" w:cs="Times New Roman"/>
          <w:sz w:val="28"/>
          <w:szCs w:val="28"/>
        </w:rPr>
        <w:t xml:space="preserve"> 4 см.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Документы предоставляются в прокуратуру города или района по месту жительства кандидата</w:t>
      </w:r>
      <w:r w:rsidRPr="00D1323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Прохождение психологического обследования является обязательным.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В соответствии с поступившим в прокуратуру автономного округа графиком проведения психодиагностического обследования кандидатов в абитуриенты в 2014 году, абитуриентам Ямало-Ненецкого автономного округа предоставлена возможность прохождения психологического обследования по выбору: в прокуратуре Свердловской области (г</w:t>
      </w:r>
      <w:proofErr w:type="gramStart"/>
      <w:r w:rsidRPr="00D13230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D13230">
        <w:rPr>
          <w:rFonts w:ascii="Times New Roman" w:eastAsia="Times New Roman" w:hAnsi="Times New Roman" w:cs="Times New Roman"/>
          <w:sz w:val="28"/>
          <w:szCs w:val="28"/>
        </w:rPr>
        <w:t>катеринбург – с апреля по июль 2013 года) или в Центре психофизиологической диагностики МСЧ Управления МВД  России по Ямало-Ненецкому автономному округу (г.Салехард).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Точные даты и время прохождения психологического обследования в Екатеринбурге и в г</w:t>
      </w:r>
      <w:proofErr w:type="gramStart"/>
      <w:r w:rsidRPr="00D1323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13230">
        <w:rPr>
          <w:rFonts w:ascii="Times New Roman" w:eastAsia="Times New Roman" w:hAnsi="Times New Roman" w:cs="Times New Roman"/>
          <w:sz w:val="28"/>
          <w:szCs w:val="28"/>
        </w:rPr>
        <w:t xml:space="preserve">алехарде будут дополнительно доведены до сведения абитуриентов </w:t>
      </w:r>
      <w:proofErr w:type="spellStart"/>
      <w:r w:rsidRPr="00D13230">
        <w:rPr>
          <w:rFonts w:ascii="Times New Roman" w:eastAsia="Times New Roman" w:hAnsi="Times New Roman" w:cs="Times New Roman"/>
          <w:sz w:val="28"/>
          <w:szCs w:val="28"/>
        </w:rPr>
        <w:t>горрайпрокурорами</w:t>
      </w:r>
      <w:proofErr w:type="spellEnd"/>
      <w:r w:rsidRPr="00D13230">
        <w:rPr>
          <w:rFonts w:ascii="Times New Roman" w:eastAsia="Times New Roman" w:hAnsi="Times New Roman" w:cs="Times New Roman"/>
          <w:sz w:val="28"/>
          <w:szCs w:val="28"/>
        </w:rPr>
        <w:t>. Оплата билетов до г</w:t>
      </w:r>
      <w:proofErr w:type="gramStart"/>
      <w:r w:rsidRPr="00D13230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D13230">
        <w:rPr>
          <w:rFonts w:ascii="Times New Roman" w:eastAsia="Times New Roman" w:hAnsi="Times New Roman" w:cs="Times New Roman"/>
          <w:sz w:val="28"/>
          <w:szCs w:val="28"/>
        </w:rPr>
        <w:t>катеринбурга и г.Салехарда, а также проживание в гостинице производится за счёт родителей абитуриентов.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3230">
        <w:rPr>
          <w:rFonts w:ascii="Times New Roman" w:eastAsia="Times New Roman" w:hAnsi="Times New Roman" w:cs="Times New Roman"/>
          <w:sz w:val="28"/>
          <w:szCs w:val="28"/>
        </w:rPr>
        <w:t xml:space="preserve">После прохождения психологического обследования, с учётом его результатов, прокурором города (района), специализированной прокуратуры в кадровую службу прокуратуры Ямало-Ненецкого автономного округа </w:t>
      </w:r>
      <w:r w:rsidRPr="00D13230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направляется соответствующее ходатайство о допуске кандидата к участию в конкурсе на поступление в Институт прокуратуры Уральской государственной юридической академии или в Санкт-Петербургский юридический институт (филиал) Академии Генеральной прокуратуры Российской Федерации в порядке целевой подготовки кадров для органов прокуратуры с пакетом</w:t>
      </w:r>
      <w:proofErr w:type="gramEnd"/>
      <w:r w:rsidRPr="00D13230">
        <w:rPr>
          <w:rFonts w:ascii="Times New Roman" w:eastAsia="Times New Roman" w:hAnsi="Times New Roman" w:cs="Times New Roman"/>
          <w:sz w:val="28"/>
          <w:szCs w:val="28"/>
        </w:rPr>
        <w:t xml:space="preserve"> документов (перечисленных выше), предоставленных  кандидатом на участие в конкурсе на поступление ВУЗ.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>С лицами, выигравшими конкурс, будут заключены договоры об обучении с обязательством последующего трудоустройства в органы прокуратуры.</w:t>
      </w:r>
    </w:p>
    <w:p w:rsidR="00D13230" w:rsidRPr="00D13230" w:rsidRDefault="00D13230" w:rsidP="00D13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230">
        <w:rPr>
          <w:rFonts w:ascii="Times New Roman" w:eastAsia="Times New Roman" w:hAnsi="Times New Roman" w:cs="Times New Roman"/>
          <w:sz w:val="28"/>
          <w:szCs w:val="28"/>
        </w:rPr>
        <w:t xml:space="preserve">Более подробная информация об условиях поступления в Институт прокуратуры Уральской государственной юридической академии размещена на сайте  </w:t>
      </w:r>
      <w:proofErr w:type="spellStart"/>
      <w:r w:rsidRPr="00D13230">
        <w:rPr>
          <w:rFonts w:ascii="Times New Roman" w:eastAsia="Times New Roman" w:hAnsi="Times New Roman" w:cs="Times New Roman"/>
          <w:sz w:val="28"/>
          <w:szCs w:val="28"/>
        </w:rPr>
        <w:t>УрГЮА</w:t>
      </w:r>
      <w:proofErr w:type="spellEnd"/>
      <w:r w:rsidRPr="00D13230">
        <w:rPr>
          <w:rFonts w:ascii="Times New Roman" w:eastAsia="Times New Roman" w:hAnsi="Times New Roman" w:cs="Times New Roman"/>
          <w:sz w:val="28"/>
          <w:szCs w:val="28"/>
        </w:rPr>
        <w:t xml:space="preserve"> (http://www.usla.ru), об условиях поступления в Санкт-Петербургский юридический институт (филиал) Академии Генеральной прокуратуры Российской Федерации – на сайте Института (http://www.procuror.spb.ru)</w:t>
      </w:r>
    </w:p>
    <w:p w:rsidR="001842D4" w:rsidRPr="00D13230" w:rsidRDefault="001842D4" w:rsidP="00D13230">
      <w:pPr>
        <w:jc w:val="both"/>
        <w:rPr>
          <w:sz w:val="28"/>
          <w:szCs w:val="28"/>
        </w:rPr>
      </w:pPr>
    </w:p>
    <w:sectPr w:rsidR="001842D4" w:rsidRPr="00D1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230"/>
    <w:rsid w:val="001842D4"/>
    <w:rsid w:val="00D1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2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1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13230"/>
    <w:rPr>
      <w:i/>
      <w:iCs/>
    </w:rPr>
  </w:style>
  <w:style w:type="character" w:styleId="a5">
    <w:name w:val="Strong"/>
    <w:basedOn w:val="a0"/>
    <w:uiPriority w:val="22"/>
    <w:qFormat/>
    <w:rsid w:val="00D132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4166</Characters>
  <Application>Microsoft Office Word</Application>
  <DocSecurity>0</DocSecurity>
  <Lines>34</Lines>
  <Paragraphs>9</Paragraphs>
  <ScaleCrop>false</ScaleCrop>
  <Company>Microsoft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2014-06-09T10:15:00Z</dcterms:created>
  <dcterms:modified xsi:type="dcterms:W3CDTF">2014-06-09T10:15:00Z</dcterms:modified>
</cp:coreProperties>
</file>